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78FF9" w14:textId="2953F8A2" w:rsidR="002F7872" w:rsidRDefault="002F7872" w:rsidP="002F7872">
      <w:pPr>
        <w:pStyle w:val="1"/>
        <w:spacing w:before="0" w:after="0"/>
        <w:rPr>
          <w:rStyle w:val="a4"/>
          <w:color w:val="000000" w:themeColor="text1"/>
        </w:rPr>
      </w:pPr>
      <w:r w:rsidRPr="002F7872">
        <w:rPr>
          <w:rStyle w:val="a4"/>
          <w:color w:val="000000" w:themeColor="text1"/>
        </w:rPr>
        <w:t>РЕШЕНИЕ ВЕРХОВНОГО СУДА РФ</w:t>
      </w:r>
    </w:p>
    <w:p w14:paraId="1980434A" w14:textId="77777777" w:rsidR="002F7872" w:rsidRPr="002F7872" w:rsidRDefault="002F7872" w:rsidP="002F7872"/>
    <w:p w14:paraId="21B663AE" w14:textId="77777777" w:rsidR="002F7872" w:rsidRDefault="00000000" w:rsidP="002F7872">
      <w:pPr>
        <w:pStyle w:val="1"/>
        <w:spacing w:before="0" w:after="0"/>
        <w:rPr>
          <w:rStyle w:val="a4"/>
          <w:b w:val="0"/>
          <w:bCs w:val="0"/>
          <w:color w:val="000000" w:themeColor="text1"/>
        </w:rPr>
      </w:pPr>
      <w:r w:rsidRPr="002F7872">
        <w:rPr>
          <w:rStyle w:val="a4"/>
          <w:b w:val="0"/>
          <w:bCs w:val="0"/>
          <w:color w:val="000000" w:themeColor="text1"/>
        </w:rPr>
        <w:t>от 5 июля 2023 г. N АКПИ23-387</w:t>
      </w:r>
    </w:p>
    <w:p w14:paraId="140C938C" w14:textId="77777777" w:rsidR="002F7872" w:rsidRPr="002F7872" w:rsidRDefault="00000000" w:rsidP="002F7872">
      <w:pPr>
        <w:pStyle w:val="1"/>
        <w:spacing w:before="0" w:after="0"/>
        <w:rPr>
          <w:rStyle w:val="a4"/>
          <w:color w:val="000000" w:themeColor="text1"/>
        </w:rPr>
      </w:pPr>
      <w:r w:rsidRPr="002F7872">
        <w:rPr>
          <w:rStyle w:val="a4"/>
          <w:color w:val="000000" w:themeColor="text1"/>
        </w:rPr>
        <w:t>Об отказе в иске об оспаривании письма Федеральной службы по труду и занятости</w:t>
      </w:r>
    </w:p>
    <w:p w14:paraId="2168B9EB" w14:textId="39ABEF6A" w:rsidR="00000000" w:rsidRPr="002F7872" w:rsidRDefault="00000000" w:rsidP="002F7872">
      <w:pPr>
        <w:pStyle w:val="1"/>
        <w:spacing w:before="0" w:after="0"/>
        <w:rPr>
          <w:color w:val="000000" w:themeColor="text1"/>
        </w:rPr>
      </w:pPr>
      <w:r w:rsidRPr="002F7872">
        <w:rPr>
          <w:rStyle w:val="a4"/>
          <w:color w:val="000000" w:themeColor="text1"/>
        </w:rPr>
        <w:t>от 14 июня 2012 г. N 853-6-1</w:t>
      </w:r>
    </w:p>
    <w:p w14:paraId="49B12CE2" w14:textId="77777777" w:rsidR="00000000" w:rsidRDefault="00000000" w:rsidP="002F7872">
      <w:pPr>
        <w:rPr>
          <w:color w:val="000000" w:themeColor="text1"/>
        </w:rPr>
      </w:pPr>
    </w:p>
    <w:p w14:paraId="2D13C301" w14:textId="77777777" w:rsidR="00000000" w:rsidRPr="002F7872" w:rsidRDefault="00000000" w:rsidP="002F7872">
      <w:pPr>
        <w:pStyle w:val="1"/>
        <w:spacing w:before="0" w:after="0"/>
        <w:rPr>
          <w:color w:val="000000" w:themeColor="text1"/>
        </w:rPr>
      </w:pPr>
      <w:r w:rsidRPr="002F7872">
        <w:rPr>
          <w:color w:val="000000" w:themeColor="text1"/>
        </w:rPr>
        <w:t>Именем Российской Федерации</w:t>
      </w:r>
    </w:p>
    <w:p w14:paraId="6A2CBC3A" w14:textId="77777777" w:rsidR="00000000" w:rsidRPr="002F7872" w:rsidRDefault="00000000" w:rsidP="002F7872">
      <w:pPr>
        <w:rPr>
          <w:color w:val="000000" w:themeColor="text1"/>
        </w:rPr>
      </w:pPr>
    </w:p>
    <w:p w14:paraId="513DE61E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Верховный Суд Российской Федерации в составе</w:t>
      </w:r>
    </w:p>
    <w:p w14:paraId="4EB20010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судьи Верховного Суда Российской Федерации Нефедова О.Н.</w:t>
      </w:r>
    </w:p>
    <w:p w14:paraId="1DB9469F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при секретаре </w:t>
      </w:r>
      <w:proofErr w:type="spellStart"/>
      <w:r w:rsidRPr="002F7872">
        <w:rPr>
          <w:color w:val="000000" w:themeColor="text1"/>
        </w:rPr>
        <w:t>Буринской</w:t>
      </w:r>
      <w:proofErr w:type="spellEnd"/>
      <w:r w:rsidRPr="002F7872">
        <w:rPr>
          <w:color w:val="000000" w:themeColor="text1"/>
        </w:rPr>
        <w:t> А.А.</w:t>
      </w:r>
    </w:p>
    <w:p w14:paraId="67D70F4F" w14:textId="25CEA6CD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с участием прокурора Клевцовой Е.А., рассмотрев в открытом судебном заседании административное дело по административному исковому заявлению </w:t>
      </w:r>
      <w:proofErr w:type="spellStart"/>
      <w:r w:rsidRPr="002F7872">
        <w:rPr>
          <w:color w:val="000000" w:themeColor="text1"/>
        </w:rPr>
        <w:t>Турьевой</w:t>
      </w:r>
      <w:proofErr w:type="spellEnd"/>
      <w:r w:rsidRPr="002F7872">
        <w:rPr>
          <w:color w:val="000000" w:themeColor="text1"/>
        </w:rPr>
        <w:t xml:space="preserve"> Ирины Николаевны об оспаривании </w:t>
      </w:r>
      <w:r w:rsidRPr="002F7872">
        <w:rPr>
          <w:rStyle w:val="a4"/>
          <w:color w:val="000000" w:themeColor="text1"/>
        </w:rPr>
        <w:t>письма</w:t>
      </w:r>
      <w:r w:rsidRPr="002F7872">
        <w:rPr>
          <w:color w:val="000000" w:themeColor="text1"/>
        </w:rPr>
        <w:t xml:space="preserve"> Федеральной службы по труду и занятости от 14 июня 2012 г. N 853-6-1,</w:t>
      </w:r>
    </w:p>
    <w:p w14:paraId="407349D4" w14:textId="77777777" w:rsidR="00000000" w:rsidRPr="002F7872" w:rsidRDefault="00000000" w:rsidP="002F7872">
      <w:pPr>
        <w:ind w:firstLine="698"/>
        <w:jc w:val="center"/>
        <w:rPr>
          <w:b/>
          <w:bCs/>
          <w:color w:val="000000" w:themeColor="text1"/>
        </w:rPr>
      </w:pPr>
      <w:r w:rsidRPr="002F7872">
        <w:rPr>
          <w:b/>
          <w:bCs/>
          <w:color w:val="000000" w:themeColor="text1"/>
        </w:rPr>
        <w:t>установил:</w:t>
      </w:r>
    </w:p>
    <w:p w14:paraId="21E414B9" w14:textId="15044B62" w:rsidR="00000000" w:rsidRPr="002F7872" w:rsidRDefault="00000000" w:rsidP="002F7872">
      <w:pPr>
        <w:rPr>
          <w:color w:val="000000" w:themeColor="text1"/>
        </w:rPr>
      </w:pPr>
      <w:proofErr w:type="spellStart"/>
      <w:r w:rsidRPr="002F7872">
        <w:rPr>
          <w:color w:val="000000" w:themeColor="text1"/>
        </w:rPr>
        <w:t>Турьева</w:t>
      </w:r>
      <w:proofErr w:type="spellEnd"/>
      <w:r w:rsidRPr="002F7872">
        <w:rPr>
          <w:color w:val="000000" w:themeColor="text1"/>
        </w:rPr>
        <w:t xml:space="preserve"> И.Н. обратилась в Верховный Суд Российской Федерации с административным исковым заявлением о признании недействующим </w:t>
      </w:r>
      <w:r w:rsidRPr="002F7872">
        <w:rPr>
          <w:rStyle w:val="a4"/>
          <w:color w:val="000000" w:themeColor="text1"/>
        </w:rPr>
        <w:t>письма</w:t>
      </w:r>
      <w:r w:rsidRPr="002F7872">
        <w:rPr>
          <w:color w:val="000000" w:themeColor="text1"/>
        </w:rPr>
        <w:t xml:space="preserve"> Федеральной службы по труду и занятости (далее также - Роструд) от 14 июня 2012 г. N 853-6-1 (далее также - Письмо), ссылаясь на то, что по своему содержанию оно не соответствует действительному смыслу разъясняемых нормативных положений, противоречит </w:t>
      </w:r>
      <w:r w:rsidRPr="002F7872">
        <w:rPr>
          <w:rStyle w:val="a4"/>
          <w:color w:val="000000" w:themeColor="text1"/>
        </w:rPr>
        <w:t>статьям 114</w:t>
      </w:r>
      <w:r w:rsidRPr="002F7872">
        <w:rPr>
          <w:color w:val="000000" w:themeColor="text1"/>
        </w:rPr>
        <w:t xml:space="preserve">, </w:t>
      </w:r>
      <w:r w:rsidRPr="002F7872">
        <w:rPr>
          <w:rStyle w:val="a4"/>
          <w:color w:val="000000" w:themeColor="text1"/>
        </w:rPr>
        <w:t>137</w:t>
      </w:r>
      <w:r w:rsidRPr="002F7872">
        <w:rPr>
          <w:color w:val="000000" w:themeColor="text1"/>
        </w:rPr>
        <w:t xml:space="preserve">, </w:t>
      </w:r>
      <w:r w:rsidRPr="002F7872">
        <w:rPr>
          <w:rStyle w:val="a4"/>
          <w:color w:val="000000" w:themeColor="text1"/>
        </w:rPr>
        <w:t>178</w:t>
      </w:r>
      <w:r w:rsidRPr="002F7872">
        <w:rPr>
          <w:color w:val="000000" w:themeColor="text1"/>
        </w:rPr>
        <w:t xml:space="preserve"> и </w:t>
      </w:r>
      <w:r w:rsidRPr="002F7872">
        <w:rPr>
          <w:rStyle w:val="a4"/>
          <w:color w:val="000000" w:themeColor="text1"/>
        </w:rPr>
        <w:t>318</w:t>
      </w:r>
      <w:r w:rsidRPr="002F7872">
        <w:rPr>
          <w:color w:val="000000" w:themeColor="text1"/>
        </w:rPr>
        <w:t xml:space="preserve"> Трудового кодекса Российской Федерации (далее также - ТК РФ), издано с нарушением </w:t>
      </w:r>
      <w:r w:rsidRPr="002F7872">
        <w:rPr>
          <w:rStyle w:val="a4"/>
          <w:color w:val="000000" w:themeColor="text1"/>
        </w:rPr>
        <w:t>Указа</w:t>
      </w:r>
      <w:r w:rsidRPr="002F7872">
        <w:rPr>
          <w:color w:val="000000" w:themeColor="text1"/>
        </w:rPr>
        <w:t xml:space="preserve"> Президента Российской Федерации от 23 мая 1996 г. N 763 "О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власти" (далее - Указ N 763).</w:t>
      </w:r>
    </w:p>
    <w:p w14:paraId="45FBB45B" w14:textId="528CDFE6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В обоснование указала, что </w:t>
      </w:r>
      <w:r w:rsidRPr="002F7872">
        <w:rPr>
          <w:rStyle w:val="a4"/>
          <w:color w:val="000000" w:themeColor="text1"/>
        </w:rPr>
        <w:t>решением</w:t>
      </w:r>
      <w:r w:rsidRPr="002F7872">
        <w:rPr>
          <w:color w:val="000000" w:themeColor="text1"/>
        </w:rPr>
        <w:t xml:space="preserve"> Сыктывкарского городского суда Республики Коми от 13 марта 2023 г. по гражданскому делу N 2-2748/2023 ей отказано в удовлетворении исковых требований о взыскании задолженности по оплате отпуска, процентов и компенсации морального вреда со ссылкой на положения </w:t>
      </w:r>
      <w:r w:rsidRPr="002F7872">
        <w:rPr>
          <w:rStyle w:val="a4"/>
          <w:color w:val="000000" w:themeColor="text1"/>
        </w:rPr>
        <w:t>абзаца восьмого</w:t>
      </w:r>
      <w:r w:rsidRPr="002F7872">
        <w:rPr>
          <w:color w:val="000000" w:themeColor="text1"/>
        </w:rPr>
        <w:t xml:space="preserve"> Письма, согласно которому в случае если работник желает использовать отпуск в полном объеме, работодатель производит перерасчет и предоставляет данный отпуск с зачетом выплат, произведенных в качестве компенсации за неиспользованную часть отпуска; другими словами, производится перерасчет оплаты неиспользованной части отпуска, который учитывается при расчете заработной платы.</w:t>
      </w:r>
    </w:p>
    <w:p w14:paraId="6442D4E8" w14:textId="6A94C481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Административный ответчик Роструд в письменных возражениях и заинтересованное лицо Министерство юстиции Российской Федерации (далее - Минюст России) в письменном отзыве на административный иск указали, что </w:t>
      </w: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является ответом на запрос конкретного заявителя, не обладает нормативными свойствами и носит информационно-разъяснительный характер, поэтому содержащиеся в нем разъяснения не могут иметь юридического значения и порождать правовые последствия для неопределенного круга лиц.</w:t>
      </w:r>
    </w:p>
    <w:p w14:paraId="72EEBDEA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Административный истец </w:t>
      </w:r>
      <w:proofErr w:type="spellStart"/>
      <w:r w:rsidRPr="002F7872">
        <w:rPr>
          <w:color w:val="000000" w:themeColor="text1"/>
        </w:rPr>
        <w:t>Турьева</w:t>
      </w:r>
      <w:proofErr w:type="spellEnd"/>
      <w:r w:rsidRPr="002F7872">
        <w:rPr>
          <w:color w:val="000000" w:themeColor="text1"/>
        </w:rPr>
        <w:t> И.Н., будучи надлежащим образом извещена о дате, времени и месте рассмотрения дела, в судебное заседание не явилась.</w:t>
      </w:r>
    </w:p>
    <w:p w14:paraId="4BF8C0F4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Представитель Роструда Кузьмин Д.Е. в судебном заседании поддержал изложенную в письменных возражениях правовую позицию и просил отказать в удовлетворении административного иска.</w:t>
      </w:r>
    </w:p>
    <w:p w14:paraId="210F2FBA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Минюст России своего представителя в судебное заседание не направил, просил рассмотреть дело в его отсутствие.</w:t>
      </w:r>
    </w:p>
    <w:p w14:paraId="5EA6B94D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Выслушав объяснения представителя административного ответчика, изучив доводы административного истца и заинтересованного лица, проверив наличие у оспариваемого акта нормативных свойств и его соответствие действительному смыслу разъясняемых им нормативных положений, заслушав заключение прокурора Генеральной прокуратуры </w:t>
      </w:r>
      <w:r w:rsidRPr="002F7872">
        <w:rPr>
          <w:color w:val="000000" w:themeColor="text1"/>
        </w:rPr>
        <w:lastRenderedPageBreak/>
        <w:t>Российской Федерации Клевцовой Е.А., полагавшей необходимым в удовлетворении заявленного требования отказать, Верховный Суд Российской Федерации не находит оснований для удовлетворения административного искового заявления.</w:t>
      </w:r>
    </w:p>
    <w:p w14:paraId="3D1FAACC" w14:textId="7B7C7008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Согласно </w:t>
      </w:r>
      <w:r w:rsidRPr="002F7872">
        <w:rPr>
          <w:rStyle w:val="a4"/>
          <w:color w:val="000000" w:themeColor="text1"/>
        </w:rPr>
        <w:t>абзацу шестнадцатому статьи 356</w:t>
      </w:r>
      <w:r w:rsidRPr="002F7872">
        <w:rPr>
          <w:color w:val="000000" w:themeColor="text1"/>
        </w:rPr>
        <w:t xml:space="preserve"> ТК РФ федеральная инспекция труда в соответствии с возложенными на нее задачами реализует основные полномочия, к которым отнесены информирование и консультирование работодателей и работников по вопросам соблюдения трудового законодательства и иных нормативных правовых актов, содержащих нормы трудового права.</w:t>
      </w:r>
    </w:p>
    <w:p w14:paraId="02E81633" w14:textId="32606FB6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В соответствии с </w:t>
      </w:r>
      <w:r w:rsidRPr="002F7872">
        <w:rPr>
          <w:rStyle w:val="a4"/>
          <w:color w:val="000000" w:themeColor="text1"/>
        </w:rPr>
        <w:t>Положением</w:t>
      </w:r>
      <w:r w:rsidRPr="002F7872">
        <w:rPr>
          <w:color w:val="000000" w:themeColor="text1"/>
        </w:rPr>
        <w:t xml:space="preserve"> о Федеральной службе по труду и занятости, утвержденным </w:t>
      </w:r>
      <w:r w:rsidRPr="002F7872">
        <w:rPr>
          <w:rStyle w:val="a4"/>
          <w:color w:val="000000" w:themeColor="text1"/>
        </w:rPr>
        <w:t>постановлением</w:t>
      </w:r>
      <w:r w:rsidRPr="002F7872">
        <w:rPr>
          <w:color w:val="000000" w:themeColor="text1"/>
        </w:rPr>
        <w:t xml:space="preserve"> Правительства Российской Федерации от 30 июня 2004 г. N 324 (далее - Положение), Роструд является федеральным органом исполнительной власти, осуществляющим в числе прочего функции по федеральному государственному контролю (надзору) в сфере труда, занятости, альтернативной гражданской службы (</w:t>
      </w:r>
      <w:r w:rsidRPr="002F7872">
        <w:rPr>
          <w:rStyle w:val="a4"/>
          <w:color w:val="000000" w:themeColor="text1"/>
        </w:rPr>
        <w:t>пункт 1</w:t>
      </w:r>
      <w:r w:rsidRPr="002F7872">
        <w:rPr>
          <w:color w:val="000000" w:themeColor="text1"/>
        </w:rPr>
        <w:t>), информирование и консультирование работодателей и работников по вопросам соблюдения трудового законодательства и иных нормативных правовых актов, содержащих нормы трудового права (</w:t>
      </w:r>
      <w:r w:rsidRPr="002F7872">
        <w:rPr>
          <w:rStyle w:val="a4"/>
          <w:color w:val="000000" w:themeColor="text1"/>
        </w:rPr>
        <w:t>подпункт 5.5.4 пункта 5</w:t>
      </w:r>
      <w:r w:rsidRPr="002F7872">
        <w:rPr>
          <w:color w:val="000000" w:themeColor="text1"/>
        </w:rPr>
        <w:t>). Роструд не вправе осуществлять в установленной сфере деятельности нормативно-правовое регулирование, кроме случаев, устанавливаемых указами Президента Российской Федерации и постановлениями Правительства Российской Федерации (</w:t>
      </w:r>
      <w:r w:rsidRPr="002F7872">
        <w:rPr>
          <w:rStyle w:val="a4"/>
          <w:color w:val="000000" w:themeColor="text1"/>
        </w:rPr>
        <w:t>абзац первый пункта 7</w:t>
      </w:r>
      <w:r w:rsidRPr="002F7872">
        <w:rPr>
          <w:color w:val="000000" w:themeColor="text1"/>
        </w:rPr>
        <w:t>).</w:t>
      </w:r>
    </w:p>
    <w:p w14:paraId="1CA85DF3" w14:textId="7E65658A" w:rsidR="00000000" w:rsidRPr="002F7872" w:rsidRDefault="00000000" w:rsidP="002F7872">
      <w:pPr>
        <w:rPr>
          <w:color w:val="000000" w:themeColor="text1"/>
        </w:rPr>
      </w:pP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, состоящее из восьми абзацев, издано Рострудом при реализации установленных </w:t>
      </w:r>
      <w:r w:rsidRPr="002F7872">
        <w:rPr>
          <w:rStyle w:val="a4"/>
          <w:color w:val="000000" w:themeColor="text1"/>
        </w:rPr>
        <w:t>ТК</w:t>
      </w:r>
      <w:r w:rsidRPr="002F7872">
        <w:rPr>
          <w:color w:val="000000" w:themeColor="text1"/>
        </w:rPr>
        <w:t xml:space="preserve"> РФ и </w:t>
      </w:r>
      <w:r w:rsidRPr="002F7872">
        <w:rPr>
          <w:rStyle w:val="a4"/>
          <w:color w:val="000000" w:themeColor="text1"/>
        </w:rPr>
        <w:t>Положением</w:t>
      </w:r>
      <w:r w:rsidRPr="002F7872">
        <w:rPr>
          <w:color w:val="000000" w:themeColor="text1"/>
        </w:rPr>
        <w:t xml:space="preserve"> полномочий и представляет собой ответ на индивидуальное обращение конкретного юридического лица о даче разъяснений по вопросу предоставления ежегодного оплачиваемого отпуска работнику, восстановленному на работе, а также о перерасчете выплат, произведенных в качестве компенсации за неиспользованную часть отпуска.</w:t>
      </w:r>
    </w:p>
    <w:p w14:paraId="0228E855" w14:textId="158056AE" w:rsidR="00000000" w:rsidRPr="002F7872" w:rsidRDefault="00000000" w:rsidP="002F7872">
      <w:pPr>
        <w:rPr>
          <w:color w:val="000000" w:themeColor="text1"/>
        </w:rPr>
      </w:pP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включает следующее содержание:</w:t>
      </w:r>
    </w:p>
    <w:p w14:paraId="7665C012" w14:textId="6C9A06D4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В соответствии со </w:t>
      </w:r>
      <w:r w:rsidRPr="002F7872">
        <w:rPr>
          <w:rStyle w:val="a4"/>
          <w:color w:val="000000" w:themeColor="text1"/>
        </w:rPr>
        <w:t>статьей 394</w:t>
      </w:r>
      <w:r w:rsidRPr="002F7872">
        <w:rPr>
          <w:color w:val="000000" w:themeColor="text1"/>
        </w:rPr>
        <w:t xml:space="preserve"> Трудового кодекса Российской Федерации в случае признания увольнения или перевода на другую работу незаконными работник должен быть восстановлен на прежней работе органом, рассматривающим индивидуальный трудовой спор (</w:t>
      </w:r>
      <w:r w:rsidRPr="002F7872">
        <w:rPr>
          <w:rStyle w:val="a4"/>
          <w:color w:val="000000" w:themeColor="text1"/>
        </w:rPr>
        <w:t>абзац второй</w:t>
      </w:r>
      <w:r w:rsidRPr="002F7872">
        <w:rPr>
          <w:color w:val="000000" w:themeColor="text1"/>
        </w:rPr>
        <w:t>).</w:t>
      </w:r>
    </w:p>
    <w:p w14:paraId="38865F6A" w14:textId="323A429F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Восстановление на работе означает возвращение работника в прежнее правовое положение, существовавшее до увольнения (</w:t>
      </w:r>
      <w:r w:rsidRPr="002F7872">
        <w:rPr>
          <w:rStyle w:val="a4"/>
          <w:color w:val="000000" w:themeColor="text1"/>
        </w:rPr>
        <w:t>абзац третий</w:t>
      </w:r>
      <w:r w:rsidRPr="002F7872">
        <w:rPr>
          <w:color w:val="000000" w:themeColor="text1"/>
        </w:rPr>
        <w:t>).</w:t>
      </w:r>
    </w:p>
    <w:p w14:paraId="16072D11" w14:textId="52131C98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Ежегодный оплачиваемый отпуск предоставляется работникам за каждый их рабочий год. Рабочий год составляет 12 месяцев и в отличие от календарного года исчисляется с даты поступления на работу (</w:t>
      </w:r>
      <w:r w:rsidRPr="002F7872">
        <w:rPr>
          <w:rStyle w:val="a4"/>
          <w:color w:val="000000" w:themeColor="text1"/>
        </w:rPr>
        <w:t>абзац четвертый</w:t>
      </w:r>
      <w:r w:rsidRPr="002F7872">
        <w:rPr>
          <w:color w:val="000000" w:themeColor="text1"/>
        </w:rPr>
        <w:t>).</w:t>
      </w:r>
    </w:p>
    <w:p w14:paraId="2C58AA90" w14:textId="51944158" w:rsidR="00000000" w:rsidRPr="002F7872" w:rsidRDefault="00000000" w:rsidP="002F7872">
      <w:pPr>
        <w:rPr>
          <w:color w:val="000000" w:themeColor="text1"/>
        </w:rPr>
      </w:pPr>
      <w:r w:rsidRPr="002F7872">
        <w:rPr>
          <w:rStyle w:val="a4"/>
          <w:color w:val="000000" w:themeColor="text1"/>
        </w:rPr>
        <w:t>Кодекс</w:t>
      </w:r>
      <w:r w:rsidRPr="002F7872">
        <w:rPr>
          <w:color w:val="000000" w:themeColor="text1"/>
        </w:rPr>
        <w:t xml:space="preserve"> не предусматривает предоставление в натуре неполного ежегодного оплачиваемого отпуска, то есть пропорционально отработанному в данном рабочем году времени (</w:t>
      </w:r>
      <w:r w:rsidRPr="002F7872">
        <w:rPr>
          <w:rStyle w:val="a4"/>
          <w:color w:val="000000" w:themeColor="text1"/>
        </w:rPr>
        <w:t>абзац пятый</w:t>
      </w:r>
      <w:r w:rsidRPr="002F7872">
        <w:rPr>
          <w:color w:val="000000" w:themeColor="text1"/>
        </w:rPr>
        <w:t>).</w:t>
      </w:r>
    </w:p>
    <w:p w14:paraId="6094116E" w14:textId="030D9D1F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В связи с этим при возникновении у работника права на ежегодный оплачиваемый отпуск данный отпуск предоставляется в полном объеме, то есть установленной продолжительности, при условии, что работник не просит предоставить ему только часть отпуска (</w:t>
      </w:r>
      <w:r w:rsidRPr="002F7872">
        <w:rPr>
          <w:rStyle w:val="a4"/>
          <w:color w:val="000000" w:themeColor="text1"/>
        </w:rPr>
        <w:t>абзац шестой</w:t>
      </w:r>
      <w:r w:rsidRPr="002F7872">
        <w:rPr>
          <w:color w:val="000000" w:themeColor="text1"/>
        </w:rPr>
        <w:t>).</w:t>
      </w:r>
    </w:p>
    <w:p w14:paraId="2B6D8EDD" w14:textId="78E8170A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В ситуации, изложенной в письме, следует учитывать, что работник получил компенсацию за часть неиспользованного отпуска. Фактически данная выплата компенсирует часть не использованного работником отпуска (</w:t>
      </w:r>
      <w:r w:rsidRPr="002F7872">
        <w:rPr>
          <w:rStyle w:val="a4"/>
          <w:color w:val="000000" w:themeColor="text1"/>
        </w:rPr>
        <w:t>абзац седьмой</w:t>
      </w:r>
      <w:r w:rsidRPr="002F7872">
        <w:rPr>
          <w:color w:val="000000" w:themeColor="text1"/>
        </w:rPr>
        <w:t>).</w:t>
      </w:r>
    </w:p>
    <w:p w14:paraId="250E8F53" w14:textId="6EB4032F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Таким образом, в случае если работник желает использовать отпуск в полном объеме, работодатель производит перерасчет и предоставляет данный отпуск с зачетом выплат, произведенных в качестве компенсации за неиспользованную часть отпуска. Другими словами, производится перерасчет оплаты неиспользованной части отпуска, который учитывается при расчете заработной платы (</w:t>
      </w:r>
      <w:r w:rsidRPr="002F7872">
        <w:rPr>
          <w:rStyle w:val="a4"/>
          <w:color w:val="000000" w:themeColor="text1"/>
        </w:rPr>
        <w:t>абзац восьмой</w:t>
      </w:r>
      <w:r w:rsidRPr="002F7872">
        <w:rPr>
          <w:color w:val="000000" w:themeColor="text1"/>
        </w:rPr>
        <w:t>).</w:t>
      </w:r>
    </w:p>
    <w:p w14:paraId="3A9D313A" w14:textId="3489459D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Не являясь по своей правовой природе нормативным правовым актом, затрагивающим права, свободы и обязанности человека и гражданина, </w:t>
      </w: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не подлежало государственной </w:t>
      </w:r>
      <w:r w:rsidRPr="002F7872">
        <w:rPr>
          <w:color w:val="000000" w:themeColor="text1"/>
        </w:rPr>
        <w:lastRenderedPageBreak/>
        <w:t xml:space="preserve">регистрации и не требовало официального опубликования в порядке, предусмотренном </w:t>
      </w:r>
      <w:r w:rsidRPr="002F7872">
        <w:rPr>
          <w:rStyle w:val="a4"/>
          <w:color w:val="000000" w:themeColor="text1"/>
        </w:rPr>
        <w:t>Указом</w:t>
      </w:r>
      <w:r w:rsidRPr="002F7872">
        <w:rPr>
          <w:color w:val="000000" w:themeColor="text1"/>
        </w:rPr>
        <w:t xml:space="preserve"> N 763.</w:t>
      </w:r>
    </w:p>
    <w:p w14:paraId="3B766240" w14:textId="1D940A28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До сведения территориальных органов Роструда, а также неопределенного круга лиц </w:t>
      </w: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не доводилось, издано как акт казуального толкования в ответ на индивидуальный запрос.</w:t>
      </w:r>
    </w:p>
    <w:p w14:paraId="47A40578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Не будучи адресованным территориальным органам Роструда и их должностным лицам, оно не содержит предписаний о правах и обязанностях неопределенного круга лиц, не устанавливает общеобязательных правил поведения, рассчитанных на неоднократное применение, носит информационно-разъяснительный характер по обращению конкретного юридического лица.</w:t>
      </w:r>
    </w:p>
    <w:p w14:paraId="7A72ACB9" w14:textId="045E9CFB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Факт упоминания и частичного воспроизведения содержания </w:t>
      </w:r>
      <w:r w:rsidRPr="002F7872">
        <w:rPr>
          <w:rStyle w:val="a4"/>
          <w:color w:val="000000" w:themeColor="text1"/>
        </w:rPr>
        <w:t>Письма</w:t>
      </w:r>
      <w:r w:rsidRPr="002F7872">
        <w:rPr>
          <w:color w:val="000000" w:themeColor="text1"/>
        </w:rPr>
        <w:t xml:space="preserve"> в судебном акте при рассмотрении индивидуального трудового спора в качестве дополнительной аргументации судом занятой им по конкретному делу правовой позиции, основанной на судебном толковании и применении норм </w:t>
      </w:r>
      <w:r w:rsidRPr="002F7872">
        <w:rPr>
          <w:rStyle w:val="a4"/>
          <w:color w:val="000000" w:themeColor="text1"/>
        </w:rPr>
        <w:t>ТК</w:t>
      </w:r>
      <w:r w:rsidRPr="002F7872">
        <w:rPr>
          <w:color w:val="000000" w:themeColor="text1"/>
        </w:rPr>
        <w:t xml:space="preserve"> РФ, не свидетельствует о том, что Письмо приобрело нормативные свойства для неопределенного круга лиц и рассчитано на неоднократное применение.</w:t>
      </w:r>
    </w:p>
    <w:p w14:paraId="1C593723" w14:textId="1A3BBAB2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То обстоятельство, что </w:t>
      </w: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размещено в электронном периодическом издании, специализирующемся на распространении правовой информации, и сообщение о содержании Письма и его реквизитах опубликовано в изданиях "Оплата труда в государственном (муниципальном) учреждении: акты и комментарии для бухгалтера", 2012, N 9, "Оплата труда: акты и комментарии для бухгалтера", 2012, N 9, не подтверждает наличие у Письма нормативных свойств.</w:t>
      </w:r>
    </w:p>
    <w:p w14:paraId="25A4EBFE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Иной подход к оценке подобных обстоятельств неофициального опубликования писем означал бы автоматическое наделение свойством нормативности любого подобного акта федерального органа исполнительной власти лишь в силу того факта, что его содержание стало доступным неопределенному кругу лиц.</w:t>
      </w:r>
    </w:p>
    <w:p w14:paraId="42FE448B" w14:textId="635FD92F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Согласно требованиям </w:t>
      </w:r>
      <w:r w:rsidRPr="002F7872">
        <w:rPr>
          <w:rStyle w:val="a4"/>
          <w:color w:val="000000" w:themeColor="text1"/>
        </w:rPr>
        <w:t>пункта 2 части 5 статьи 217</w:t>
      </w:r>
      <w:r w:rsidRPr="002F7872">
        <w:rPr>
          <w:rStyle w:val="a4"/>
          <w:color w:val="000000" w:themeColor="text1"/>
          <w:vertAlign w:val="superscript"/>
        </w:rPr>
        <w:t> 1</w:t>
      </w:r>
      <w:r w:rsidRPr="002F7872">
        <w:rPr>
          <w:color w:val="000000" w:themeColor="text1"/>
        </w:rPr>
        <w:t xml:space="preserve"> Кодекса административного судопроизводства Российской Федерации по результатам рассмотрения административного дела об оспаривании акта, обладающего нормативными свойствами, суд принимает решение об отказе в удовлетворении заявленных требований, если оспариваемый акт полностью или в части не обладает нормативными свойствами и соответствует содержанию разъясняемых им нормативных положений.</w:t>
      </w:r>
    </w:p>
    <w:p w14:paraId="2F985719" w14:textId="62240B51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Дав ответ на обращение, Роструд в </w:t>
      </w:r>
      <w:r w:rsidRPr="002F7872">
        <w:rPr>
          <w:rStyle w:val="a4"/>
          <w:color w:val="000000" w:themeColor="text1"/>
        </w:rPr>
        <w:t>Письме</w:t>
      </w:r>
      <w:r w:rsidRPr="002F7872">
        <w:rPr>
          <w:color w:val="000000" w:themeColor="text1"/>
        </w:rPr>
        <w:t xml:space="preserve"> не изменил и не дополнил трудовое законодательство Российской Федерации, поэтому содержание оспариваемого акта, вопреки доводам административного истца, не устанавливает не предусмотренные разъясняемыми положениями общеобязательные правила, распространяющиеся на неопределенный круг лиц и рассчитанные на неоднократное применение.</w:t>
      </w:r>
    </w:p>
    <w:p w14:paraId="02522251" w14:textId="397119EC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По приведенным выше мотивам </w:t>
      </w:r>
      <w:r w:rsidRPr="002F7872">
        <w:rPr>
          <w:rStyle w:val="a4"/>
          <w:color w:val="000000" w:themeColor="text1"/>
        </w:rPr>
        <w:t>Письмо</w:t>
      </w:r>
      <w:r w:rsidRPr="002F7872">
        <w:rPr>
          <w:color w:val="000000" w:themeColor="text1"/>
        </w:rPr>
        <w:t xml:space="preserve"> не подлежит признанию недействующим по результатам проверки его содержания, поскольку оно не обладает нормативными свойствами и не оказывает </w:t>
      </w:r>
      <w:proofErr w:type="spellStart"/>
      <w:r w:rsidRPr="002F7872">
        <w:rPr>
          <w:color w:val="000000" w:themeColor="text1"/>
        </w:rPr>
        <w:t>общерегулирующего</w:t>
      </w:r>
      <w:proofErr w:type="spellEnd"/>
      <w:r w:rsidRPr="002F7872">
        <w:rPr>
          <w:color w:val="000000" w:themeColor="text1"/>
        </w:rPr>
        <w:t xml:space="preserve"> воздействия на общественные правоотношения, отличного от требований закона.</w:t>
      </w:r>
    </w:p>
    <w:p w14:paraId="23FB34CD" w14:textId="573DC85B" w:rsidR="00000000" w:rsidRPr="002F7872" w:rsidRDefault="00000000" w:rsidP="002F7872">
      <w:pPr>
        <w:rPr>
          <w:color w:val="000000" w:themeColor="text1"/>
        </w:rPr>
      </w:pPr>
      <w:bookmarkStart w:id="0" w:name="sub_1111"/>
      <w:r w:rsidRPr="002F7872">
        <w:rPr>
          <w:color w:val="000000" w:themeColor="text1"/>
        </w:rPr>
        <w:t xml:space="preserve">Руководствуясь </w:t>
      </w:r>
      <w:r w:rsidRPr="002F7872">
        <w:rPr>
          <w:rStyle w:val="a4"/>
          <w:color w:val="000000" w:themeColor="text1"/>
        </w:rPr>
        <w:t>статьями 175-180</w:t>
      </w:r>
      <w:r w:rsidRPr="002F7872">
        <w:rPr>
          <w:color w:val="000000" w:themeColor="text1"/>
        </w:rPr>
        <w:t xml:space="preserve">, </w:t>
      </w:r>
      <w:r w:rsidRPr="002F7872">
        <w:rPr>
          <w:rStyle w:val="a4"/>
          <w:color w:val="000000" w:themeColor="text1"/>
        </w:rPr>
        <w:t>217</w:t>
      </w:r>
      <w:r w:rsidRPr="002F7872">
        <w:rPr>
          <w:rStyle w:val="a4"/>
          <w:color w:val="000000" w:themeColor="text1"/>
          <w:vertAlign w:val="superscript"/>
        </w:rPr>
        <w:t> 1</w:t>
      </w:r>
      <w:r w:rsidRPr="002F7872">
        <w:rPr>
          <w:color w:val="000000" w:themeColor="text1"/>
        </w:rPr>
        <w:t xml:space="preserve"> Кодекса административного судопроизводства Российской Федерации, Верховный Суд Российской Федерации</w:t>
      </w:r>
    </w:p>
    <w:bookmarkEnd w:id="0"/>
    <w:p w14:paraId="772558DD" w14:textId="77777777" w:rsidR="00000000" w:rsidRPr="002F7872" w:rsidRDefault="00000000" w:rsidP="002F7872">
      <w:pPr>
        <w:ind w:firstLine="698"/>
        <w:jc w:val="center"/>
        <w:rPr>
          <w:color w:val="000000" w:themeColor="text1"/>
        </w:rPr>
      </w:pPr>
      <w:r w:rsidRPr="002F7872">
        <w:rPr>
          <w:b/>
          <w:bCs/>
          <w:color w:val="000000" w:themeColor="text1"/>
        </w:rPr>
        <w:t>решил</w:t>
      </w:r>
      <w:r w:rsidRPr="002F7872">
        <w:rPr>
          <w:color w:val="000000" w:themeColor="text1"/>
        </w:rPr>
        <w:t>:</w:t>
      </w:r>
    </w:p>
    <w:p w14:paraId="6ECF168F" w14:textId="5E2FA2A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 xml:space="preserve">в удовлетворении административного искового заявления </w:t>
      </w:r>
      <w:proofErr w:type="spellStart"/>
      <w:r w:rsidRPr="002F7872">
        <w:rPr>
          <w:color w:val="000000" w:themeColor="text1"/>
        </w:rPr>
        <w:t>Турьевой</w:t>
      </w:r>
      <w:proofErr w:type="spellEnd"/>
      <w:r w:rsidRPr="002F7872">
        <w:rPr>
          <w:color w:val="000000" w:themeColor="text1"/>
        </w:rPr>
        <w:t xml:space="preserve"> Ирины Николаевны об оспаривании </w:t>
      </w:r>
      <w:r w:rsidRPr="002F7872">
        <w:rPr>
          <w:rStyle w:val="a4"/>
          <w:color w:val="000000" w:themeColor="text1"/>
        </w:rPr>
        <w:t>письма</w:t>
      </w:r>
      <w:r w:rsidRPr="002F7872">
        <w:rPr>
          <w:color w:val="000000" w:themeColor="text1"/>
        </w:rPr>
        <w:t xml:space="preserve"> Федеральной службы по труду и занятости от 14 июня 2012 г. N 853-6-1 отказать.</w:t>
      </w:r>
    </w:p>
    <w:p w14:paraId="19A16AF5" w14:textId="77777777" w:rsidR="00000000" w:rsidRPr="002F7872" w:rsidRDefault="00000000" w:rsidP="002F7872">
      <w:pPr>
        <w:rPr>
          <w:color w:val="000000" w:themeColor="text1"/>
        </w:rPr>
      </w:pPr>
      <w:r w:rsidRPr="002F7872">
        <w:rPr>
          <w:color w:val="000000" w:themeColor="text1"/>
        </w:rPr>
        <w:t>Решение может быть обжаловано в Апелляционную коллегию Верховного Суда Российской Федерации в течение месяца со дня его принятия в окончательной форме.</w:t>
      </w:r>
    </w:p>
    <w:p w14:paraId="6090E7FB" w14:textId="77777777" w:rsidR="00000000" w:rsidRDefault="00000000" w:rsidP="002F7872">
      <w:pPr>
        <w:rPr>
          <w:color w:val="000000" w:themeColor="text1"/>
        </w:rPr>
      </w:pPr>
    </w:p>
    <w:p w14:paraId="2FD3887E" w14:textId="36A4CE21" w:rsidR="002B1CAF" w:rsidRPr="002F7872" w:rsidRDefault="002F7872" w:rsidP="002F7872">
      <w:pPr>
        <w:rPr>
          <w:color w:val="000000" w:themeColor="text1"/>
        </w:rPr>
      </w:pPr>
      <w:r>
        <w:rPr>
          <w:color w:val="000000" w:themeColor="text1"/>
        </w:rPr>
        <w:t>Судья Верховного суда РФ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О.Н. Нефедов</w:t>
      </w:r>
    </w:p>
    <w:sectPr w:rsidR="002B1CAF" w:rsidRPr="002F7872" w:rsidSect="002F7872">
      <w:headerReference w:type="default" r:id="rId7"/>
      <w:pgSz w:w="11900" w:h="16800"/>
      <w:pgMar w:top="1440" w:right="701" w:bottom="144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403C8" w14:textId="77777777" w:rsidR="002B1CAF" w:rsidRDefault="002B1CAF">
      <w:r>
        <w:separator/>
      </w:r>
    </w:p>
  </w:endnote>
  <w:endnote w:type="continuationSeparator" w:id="0">
    <w:p w14:paraId="7ECA0367" w14:textId="77777777" w:rsidR="002B1CAF" w:rsidRDefault="002B1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AAB7B" w14:textId="77777777" w:rsidR="002B1CAF" w:rsidRDefault="002B1CAF">
      <w:r>
        <w:separator/>
      </w:r>
    </w:p>
  </w:footnote>
  <w:footnote w:type="continuationSeparator" w:id="0">
    <w:p w14:paraId="66965889" w14:textId="77777777" w:rsidR="002B1CAF" w:rsidRDefault="002B1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BBB64" w14:textId="2E82663C" w:rsidR="00000000" w:rsidRDefault="00000000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29066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72"/>
    <w:rsid w:val="002B1CAF"/>
    <w:rsid w:val="002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1B9429"/>
  <w14:defaultImageDpi w14:val="0"/>
  <w15:docId w15:val="{7456C99C-3823-4079-B951-59B81E38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kern w:val="0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1546</Words>
  <Characters>8817</Characters>
  <Application>Microsoft Office Word</Application>
  <DocSecurity>0</DocSecurity>
  <Lines>73</Lines>
  <Paragraphs>20</Paragraphs>
  <ScaleCrop>false</ScaleCrop>
  <Company>НПП "Гарант-Сервис"</Company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Parubenko</cp:lastModifiedBy>
  <cp:revision>2</cp:revision>
  <dcterms:created xsi:type="dcterms:W3CDTF">2023-08-14T07:09:00Z</dcterms:created>
  <dcterms:modified xsi:type="dcterms:W3CDTF">2023-08-14T07:09:00Z</dcterms:modified>
</cp:coreProperties>
</file>