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9853E" w14:textId="77777777" w:rsidR="009C3748" w:rsidRPr="009C3748" w:rsidRDefault="009C3748" w:rsidP="009C3748">
      <w:pPr>
        <w:pStyle w:val="ConsPlusTitle"/>
        <w:jc w:val="center"/>
        <w:outlineLvl w:val="0"/>
        <w:divId w:val="37365762"/>
        <w:rPr>
          <w:rFonts w:ascii="Times New Roman" w:hAnsi="Times New Roman" w:cs="Times New Roman"/>
          <w:sz w:val="28"/>
          <w:szCs w:val="28"/>
        </w:rPr>
      </w:pPr>
      <w:r w:rsidRPr="009C3748">
        <w:rPr>
          <w:rFonts w:ascii="Times New Roman" w:hAnsi="Times New Roman" w:cs="Times New Roman"/>
          <w:sz w:val="28"/>
          <w:szCs w:val="28"/>
        </w:rPr>
        <w:t>МИНИСТЕРСТВО ТРУДА И СОЦИАЛЬНОЙ ЗАЩИТЫ</w:t>
      </w:r>
    </w:p>
    <w:p w14:paraId="3EB95F1E" w14:textId="0C13FE90" w:rsidR="009C3748" w:rsidRPr="009C3748" w:rsidRDefault="009C3748" w:rsidP="009C3748">
      <w:pPr>
        <w:pStyle w:val="ConsPlusTitle"/>
        <w:jc w:val="center"/>
        <w:outlineLvl w:val="0"/>
        <w:divId w:val="37365762"/>
        <w:rPr>
          <w:rFonts w:ascii="Times New Roman" w:hAnsi="Times New Roman" w:cs="Times New Roman"/>
          <w:sz w:val="28"/>
          <w:szCs w:val="28"/>
        </w:rPr>
      </w:pPr>
      <w:r w:rsidRPr="009C3748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14:paraId="6882C901" w14:textId="77777777" w:rsidR="009C3748" w:rsidRPr="009C3748" w:rsidRDefault="009C3748" w:rsidP="009C3748">
      <w:pPr>
        <w:pStyle w:val="ConsPlusTitle"/>
        <w:jc w:val="center"/>
        <w:divId w:val="37365762"/>
        <w:rPr>
          <w:rFonts w:ascii="Times New Roman" w:hAnsi="Times New Roman" w:cs="Times New Roman"/>
          <w:sz w:val="28"/>
          <w:szCs w:val="28"/>
        </w:rPr>
      </w:pPr>
    </w:p>
    <w:p w14:paraId="7C6613A9" w14:textId="77777777" w:rsidR="009C3748" w:rsidRPr="009C3748" w:rsidRDefault="009C3748" w:rsidP="009C3748">
      <w:pPr>
        <w:pStyle w:val="ConsPlusTitle"/>
        <w:jc w:val="center"/>
        <w:divId w:val="37365762"/>
        <w:rPr>
          <w:rFonts w:ascii="Times New Roman" w:hAnsi="Times New Roman" w:cs="Times New Roman"/>
          <w:sz w:val="28"/>
          <w:szCs w:val="28"/>
        </w:rPr>
      </w:pPr>
      <w:r w:rsidRPr="009C3748">
        <w:rPr>
          <w:rFonts w:ascii="Times New Roman" w:hAnsi="Times New Roman" w:cs="Times New Roman"/>
          <w:sz w:val="28"/>
          <w:szCs w:val="28"/>
        </w:rPr>
        <w:t>ФЕДЕРАЛЬНАЯ СЛУЖБА ПО ТРУДУ И ЗАНЯТОСТИ</w:t>
      </w:r>
    </w:p>
    <w:p w14:paraId="730D349A" w14:textId="26514DE1" w:rsidR="009C3748" w:rsidRPr="009C3748" w:rsidRDefault="009C3748" w:rsidP="009C3748">
      <w:pPr>
        <w:pStyle w:val="ConsPlusTitle"/>
        <w:jc w:val="center"/>
        <w:divId w:val="37365762"/>
        <w:rPr>
          <w:rFonts w:ascii="Times New Roman" w:hAnsi="Times New Roman" w:cs="Times New Roman"/>
          <w:sz w:val="28"/>
          <w:szCs w:val="28"/>
        </w:rPr>
      </w:pPr>
    </w:p>
    <w:p w14:paraId="18256B2F" w14:textId="77777777" w:rsidR="009C3748" w:rsidRPr="009C3748" w:rsidRDefault="009C3748" w:rsidP="009C3748">
      <w:pPr>
        <w:pStyle w:val="ConsPlusTitle"/>
        <w:jc w:val="center"/>
        <w:divId w:val="37365762"/>
        <w:rPr>
          <w:rFonts w:ascii="Times New Roman" w:hAnsi="Times New Roman" w:cs="Times New Roman"/>
          <w:sz w:val="28"/>
          <w:szCs w:val="28"/>
        </w:rPr>
      </w:pPr>
    </w:p>
    <w:p w14:paraId="5CA7DBAC" w14:textId="77777777" w:rsidR="009C3748" w:rsidRPr="009C3748" w:rsidRDefault="009C3748" w:rsidP="009C3748">
      <w:pPr>
        <w:pStyle w:val="ConsPlusTitle"/>
        <w:jc w:val="center"/>
        <w:divId w:val="37365762"/>
        <w:rPr>
          <w:rFonts w:ascii="Times New Roman" w:hAnsi="Times New Roman" w:cs="Times New Roman"/>
          <w:sz w:val="28"/>
          <w:szCs w:val="28"/>
        </w:rPr>
      </w:pPr>
      <w:r w:rsidRPr="009C3748">
        <w:rPr>
          <w:rFonts w:ascii="Times New Roman" w:hAnsi="Times New Roman" w:cs="Times New Roman"/>
          <w:sz w:val="28"/>
          <w:szCs w:val="28"/>
        </w:rPr>
        <w:t>ПИСЬМО</w:t>
      </w:r>
    </w:p>
    <w:p w14:paraId="2EA34CB2" w14:textId="4754438A" w:rsidR="009C3748" w:rsidRPr="009C3748" w:rsidRDefault="009C3748" w:rsidP="009C3748">
      <w:pPr>
        <w:pStyle w:val="ConsPlusTitle"/>
        <w:jc w:val="center"/>
        <w:divId w:val="37365762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C374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</w:t>
      </w:r>
      <w:r w:rsidRPr="009C3748">
        <w:rPr>
          <w:rFonts w:ascii="Times New Roman" w:hAnsi="Times New Roman" w:cs="Times New Roman"/>
          <w:b w:val="0"/>
          <w:bCs w:val="0"/>
          <w:sz w:val="28"/>
          <w:szCs w:val="28"/>
        </w:rPr>
        <w:t>24</w:t>
      </w:r>
      <w:r w:rsidRPr="009C374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C3748">
        <w:rPr>
          <w:rFonts w:ascii="Times New Roman" w:hAnsi="Times New Roman" w:cs="Times New Roman"/>
          <w:b w:val="0"/>
          <w:bCs w:val="0"/>
          <w:sz w:val="28"/>
          <w:szCs w:val="28"/>
        </w:rPr>
        <w:t>июня</w:t>
      </w:r>
      <w:r w:rsidRPr="009C374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2021 г. N </w:t>
      </w:r>
      <w:r w:rsidRPr="009C3748">
        <w:rPr>
          <w:rFonts w:ascii="Times New Roman" w:hAnsi="Times New Roman" w:cs="Times New Roman"/>
          <w:b w:val="0"/>
          <w:bCs w:val="0"/>
          <w:sz w:val="28"/>
          <w:szCs w:val="28"/>
        </w:rPr>
        <w:t>ПГ/16935-6-1</w:t>
      </w:r>
    </w:p>
    <w:p w14:paraId="42221543" w14:textId="77777777" w:rsidR="00000000" w:rsidRPr="009C3748" w:rsidRDefault="008361BD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  <w:r w:rsidRPr="009C3748">
        <w:rPr>
          <w:sz w:val="28"/>
          <w:szCs w:val="28"/>
        </w:rPr>
        <w:t>Федеральная служба по труду и занятости, рассмотрев обращение, зарегистрированное 26 мая 2021 года, в пределах компетенции сообщает</w:t>
      </w:r>
      <w:r w:rsidRPr="009C3748">
        <w:rPr>
          <w:sz w:val="28"/>
          <w:szCs w:val="28"/>
        </w:rPr>
        <w:t>.</w:t>
      </w:r>
    </w:p>
    <w:p w14:paraId="309676A5" w14:textId="0CB98CEB" w:rsidR="00000000" w:rsidRPr="009C3748" w:rsidRDefault="008361BD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  <w:r w:rsidRPr="009C3748">
        <w:rPr>
          <w:sz w:val="28"/>
          <w:szCs w:val="28"/>
        </w:rPr>
        <w:t>Если работа имеет разъездной характер, то соответствующее</w:t>
      </w:r>
      <w:r w:rsidRPr="009C3748">
        <w:rPr>
          <w:sz w:val="28"/>
          <w:szCs w:val="28"/>
        </w:rPr>
        <w:t xml:space="preserve"> условие в обязательном порядке вносится в трудовой договор </w:t>
      </w:r>
      <w:r w:rsidRPr="009C3748">
        <w:rPr>
          <w:sz w:val="28"/>
          <w:szCs w:val="28"/>
        </w:rPr>
        <w:t>(</w:t>
      </w:r>
      <w:r w:rsidRPr="009C3748">
        <w:rPr>
          <w:sz w:val="28"/>
          <w:szCs w:val="28"/>
        </w:rPr>
        <w:t>часть вторая статьи 57 Трудового кодекса Российской Федерации</w:t>
      </w:r>
      <w:r w:rsidRPr="009C3748">
        <w:rPr>
          <w:sz w:val="28"/>
          <w:szCs w:val="28"/>
        </w:rPr>
        <w:t xml:space="preserve"> - далее</w:t>
      </w:r>
      <w:r w:rsidRPr="009C3748">
        <w:rPr>
          <w:sz w:val="28"/>
          <w:szCs w:val="28"/>
        </w:rPr>
        <w:t xml:space="preserve"> </w:t>
      </w:r>
      <w:r w:rsidRPr="009C3748">
        <w:rPr>
          <w:sz w:val="28"/>
          <w:szCs w:val="28"/>
        </w:rPr>
        <w:t>ТК РФ</w:t>
      </w:r>
      <w:r w:rsidRPr="009C3748">
        <w:rPr>
          <w:sz w:val="28"/>
          <w:szCs w:val="28"/>
        </w:rPr>
        <w:t>). Кроме того, согласно абзацу второму части второй</w:t>
      </w:r>
      <w:r w:rsidRPr="009C3748">
        <w:rPr>
          <w:sz w:val="28"/>
          <w:szCs w:val="28"/>
        </w:rPr>
        <w:t xml:space="preserve"> </w:t>
      </w:r>
      <w:r w:rsidRPr="009C3748">
        <w:rPr>
          <w:sz w:val="28"/>
          <w:szCs w:val="28"/>
        </w:rPr>
        <w:t>статьи 57 ТК РФ</w:t>
      </w:r>
      <w:r w:rsidRPr="009C3748">
        <w:rPr>
          <w:sz w:val="28"/>
          <w:szCs w:val="28"/>
        </w:rPr>
        <w:t xml:space="preserve"> в трудовом договоре обязательно должно быть указано место работы</w:t>
      </w:r>
      <w:r w:rsidRPr="009C3748">
        <w:rPr>
          <w:sz w:val="28"/>
          <w:szCs w:val="28"/>
        </w:rPr>
        <w:t>.</w:t>
      </w:r>
    </w:p>
    <w:p w14:paraId="1752607A" w14:textId="77777777" w:rsidR="00000000" w:rsidRPr="009C3748" w:rsidRDefault="008361BD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  <w:r w:rsidRPr="009C3748">
        <w:rPr>
          <w:sz w:val="28"/>
          <w:szCs w:val="28"/>
        </w:rPr>
        <w:t>В ситуации, ко</w:t>
      </w:r>
      <w:r w:rsidRPr="009C3748">
        <w:rPr>
          <w:sz w:val="28"/>
          <w:szCs w:val="28"/>
        </w:rPr>
        <w:t>гда работнику устанавливается разъездной характер работы, если такая работа осуществляется в пределах одного населенного пункта, в трудовом договоре достаточно указать этот населенный пункт. Если же работник выполняет свои обычные трудовые обязанности в то</w:t>
      </w:r>
      <w:r w:rsidRPr="009C3748">
        <w:rPr>
          <w:sz w:val="28"/>
          <w:szCs w:val="28"/>
        </w:rPr>
        <w:t>м числе за пределами одного населенного пункта, то в трудовом договоре следует указать территорию, в пределах которой работник будет выполнять работу</w:t>
      </w:r>
      <w:r w:rsidRPr="009C3748">
        <w:rPr>
          <w:sz w:val="28"/>
          <w:szCs w:val="28"/>
        </w:rPr>
        <w:t>.</w:t>
      </w:r>
    </w:p>
    <w:p w14:paraId="4E4BD534" w14:textId="77777777" w:rsidR="00000000" w:rsidRPr="009C3748" w:rsidRDefault="008361BD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  <w:r w:rsidRPr="009C3748">
        <w:rPr>
          <w:sz w:val="28"/>
          <w:szCs w:val="28"/>
        </w:rPr>
        <w:t>Работник при приеме на работу должен быть ознакомлен с порядком выполнения у данного работодателя работы,</w:t>
      </w:r>
      <w:r w:rsidRPr="009C3748">
        <w:rPr>
          <w:sz w:val="28"/>
          <w:szCs w:val="28"/>
        </w:rPr>
        <w:t xml:space="preserve"> имеющей разъездной характер: установлена ли территория служебных поездок, какие установлены лимиты компенсационных выплат, какая предусмотрена отчетность по результатам служебных поездок</w:t>
      </w:r>
      <w:r w:rsidRPr="009C3748">
        <w:rPr>
          <w:sz w:val="28"/>
          <w:szCs w:val="28"/>
        </w:rPr>
        <w:t>.</w:t>
      </w:r>
    </w:p>
    <w:p w14:paraId="4E3EFE29" w14:textId="77777777" w:rsidR="00000000" w:rsidRPr="009C3748" w:rsidRDefault="008361BD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  <w:r w:rsidRPr="009C3748">
        <w:rPr>
          <w:sz w:val="28"/>
          <w:szCs w:val="28"/>
        </w:rPr>
        <w:t>Следовательно, в дни, когда работник должен выполнять трудовые обяз</w:t>
      </w:r>
      <w:r w:rsidRPr="009C3748">
        <w:rPr>
          <w:sz w:val="28"/>
          <w:szCs w:val="28"/>
        </w:rPr>
        <w:t>анности, обусловленные трудовым договором, он должен их выполнять</w:t>
      </w:r>
      <w:r w:rsidRPr="009C3748">
        <w:rPr>
          <w:sz w:val="28"/>
          <w:szCs w:val="28"/>
        </w:rPr>
        <w:t>.</w:t>
      </w:r>
    </w:p>
    <w:p w14:paraId="61A955AA" w14:textId="08E8C727" w:rsidR="00000000" w:rsidRPr="009C3748" w:rsidRDefault="008361BD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  <w:r w:rsidRPr="009C3748">
        <w:rPr>
          <w:sz w:val="28"/>
          <w:szCs w:val="28"/>
        </w:rPr>
        <w:t>В соответствии со</w:t>
      </w:r>
      <w:r w:rsidRPr="009C3748">
        <w:rPr>
          <w:sz w:val="28"/>
          <w:szCs w:val="28"/>
        </w:rPr>
        <w:t xml:space="preserve"> </w:t>
      </w:r>
      <w:r w:rsidRPr="009C3748">
        <w:rPr>
          <w:sz w:val="28"/>
          <w:szCs w:val="28"/>
        </w:rPr>
        <w:t>статьёй 192 ТК РФ</w:t>
      </w:r>
      <w:r w:rsidRPr="009C3748">
        <w:rPr>
          <w:sz w:val="28"/>
          <w:szCs w:val="28"/>
        </w:rPr>
        <w:t xml:space="preserve"> за совершение дисциплинарного проступка, то есть неисполнение или ненадлежаще</w:t>
      </w:r>
      <w:r w:rsidRPr="009C3748">
        <w:rPr>
          <w:sz w:val="28"/>
          <w:szCs w:val="28"/>
        </w:rPr>
        <w:t>е исполнение работником по его вине возложенных на него трудовых обязанностей, работодатель имеет право применить дисциплинарное взыскание в виде увольнения по соответствующим основаниям</w:t>
      </w:r>
      <w:r w:rsidRPr="009C3748">
        <w:rPr>
          <w:sz w:val="28"/>
          <w:szCs w:val="28"/>
        </w:rPr>
        <w:t>.</w:t>
      </w:r>
    </w:p>
    <w:p w14:paraId="384854BE" w14:textId="01EBC3DF" w:rsidR="00000000" w:rsidRPr="009C3748" w:rsidRDefault="008361BD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  <w:r w:rsidRPr="009C3748">
        <w:rPr>
          <w:sz w:val="28"/>
          <w:szCs w:val="28"/>
        </w:rPr>
        <w:t>Если в связи с учетом ранее наложенных взысканий у работодателя имею</w:t>
      </w:r>
      <w:r w:rsidRPr="009C3748">
        <w:rPr>
          <w:sz w:val="28"/>
          <w:szCs w:val="28"/>
        </w:rPr>
        <w:t xml:space="preserve">тся основания для увольнения работника за неоднократное неисполнение им без уважительных причин трудовых обязанностей </w:t>
      </w:r>
      <w:r w:rsidRPr="009C3748">
        <w:rPr>
          <w:sz w:val="28"/>
          <w:szCs w:val="28"/>
        </w:rPr>
        <w:t>(</w:t>
      </w:r>
      <w:r w:rsidRPr="009C3748">
        <w:rPr>
          <w:sz w:val="28"/>
          <w:szCs w:val="28"/>
        </w:rPr>
        <w:t>пункт 5 части первой статьи 81 ТК РФ</w:t>
      </w:r>
      <w:r w:rsidRPr="009C3748">
        <w:rPr>
          <w:sz w:val="28"/>
          <w:szCs w:val="28"/>
        </w:rPr>
        <w:t>), то он вправе это сдела</w:t>
      </w:r>
      <w:r w:rsidRPr="009C3748">
        <w:rPr>
          <w:sz w:val="28"/>
          <w:szCs w:val="28"/>
        </w:rPr>
        <w:t>ть, надлежащим образом зафиксировав данные факты</w:t>
      </w:r>
      <w:r w:rsidRPr="009C3748">
        <w:rPr>
          <w:sz w:val="28"/>
          <w:szCs w:val="28"/>
        </w:rPr>
        <w:t>.</w:t>
      </w:r>
    </w:p>
    <w:p w14:paraId="49E7CBC6" w14:textId="77777777" w:rsidR="00000000" w:rsidRPr="009C3748" w:rsidRDefault="008361BD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  <w:r w:rsidRPr="009C3748">
        <w:rPr>
          <w:sz w:val="28"/>
          <w:szCs w:val="28"/>
        </w:rPr>
        <w:lastRenderedPageBreak/>
        <w:t>Обращаем внимание, что для обоснования правомерности увольнения работника с разъездным характером работы работодателю необходимо: вести учет рабочего времени и письменно оформлять указания для работника, ес</w:t>
      </w:r>
      <w:r w:rsidRPr="009C3748">
        <w:rPr>
          <w:sz w:val="28"/>
          <w:szCs w:val="28"/>
        </w:rPr>
        <w:t>ли для исполнения таких указаний необходимо покинуть офис организации; кроме того, если возможно, установить обязанность появляться в основном офисе в определенные часы. Обосновывая правомерность увольнения работника за прогул при разъездном характере рабо</w:t>
      </w:r>
      <w:r w:rsidRPr="009C3748">
        <w:rPr>
          <w:sz w:val="28"/>
          <w:szCs w:val="28"/>
        </w:rPr>
        <w:t>ты, работодатель должен доказать необходимость его нахождения в указанную дату по определенному адресу, поскольку в противном случае увольнение за прогул считается незаконным</w:t>
      </w:r>
      <w:r w:rsidRPr="009C3748">
        <w:rPr>
          <w:sz w:val="28"/>
          <w:szCs w:val="28"/>
        </w:rPr>
        <w:t>.</w:t>
      </w:r>
    </w:p>
    <w:p w14:paraId="5C814119" w14:textId="77777777" w:rsidR="00000000" w:rsidRPr="009C3748" w:rsidRDefault="008361BD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  <w:r w:rsidRPr="009C3748">
        <w:rPr>
          <w:sz w:val="28"/>
          <w:szCs w:val="28"/>
        </w:rPr>
        <w:t xml:space="preserve">При этом при обращении за защитой своих прав такой работник будет обязан в свою </w:t>
      </w:r>
      <w:r w:rsidRPr="009C3748">
        <w:rPr>
          <w:sz w:val="28"/>
          <w:szCs w:val="28"/>
        </w:rPr>
        <w:t>очередь доказать факты исполнения им в указанные даты своих трудовых обязанностей</w:t>
      </w:r>
      <w:r w:rsidRPr="009C3748">
        <w:rPr>
          <w:sz w:val="28"/>
          <w:szCs w:val="28"/>
        </w:rPr>
        <w:t>.</w:t>
      </w:r>
    </w:p>
    <w:p w14:paraId="65AB3193" w14:textId="6BA74200" w:rsidR="00000000" w:rsidRDefault="008361BD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  <w:r w:rsidRPr="009C3748">
        <w:rPr>
          <w:sz w:val="28"/>
          <w:szCs w:val="28"/>
        </w:rPr>
        <w:t>Настоящее письмо не является правовым актом</w:t>
      </w:r>
      <w:r w:rsidRPr="009C3748">
        <w:rPr>
          <w:sz w:val="28"/>
          <w:szCs w:val="28"/>
        </w:rPr>
        <w:t>.</w:t>
      </w:r>
    </w:p>
    <w:p w14:paraId="0A9BF064" w14:textId="1B61DF82" w:rsidR="009C3748" w:rsidRDefault="009C3748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</w:p>
    <w:p w14:paraId="14C83407" w14:textId="77777777" w:rsidR="009C3748" w:rsidRPr="009C3748" w:rsidRDefault="009C3748" w:rsidP="009C3748">
      <w:pPr>
        <w:spacing w:after="240"/>
        <w:ind w:firstLine="567"/>
        <w:jc w:val="both"/>
        <w:divId w:val="1604192888"/>
        <w:rPr>
          <w:sz w:val="28"/>
          <w:szCs w:val="28"/>
        </w:rPr>
      </w:pPr>
    </w:p>
    <w:p w14:paraId="56DF7D86" w14:textId="6C8E7865" w:rsidR="008361BD" w:rsidRPr="009C3748" w:rsidRDefault="008361BD" w:rsidP="009C3748">
      <w:pPr>
        <w:spacing w:after="240"/>
        <w:ind w:right="3"/>
        <w:jc w:val="right"/>
        <w:divId w:val="16582982"/>
        <w:rPr>
          <w:rFonts w:eastAsia="Times New Roman"/>
          <w:sz w:val="28"/>
          <w:szCs w:val="28"/>
        </w:rPr>
      </w:pPr>
      <w:r w:rsidRPr="009C3748">
        <w:rPr>
          <w:sz w:val="28"/>
          <w:szCs w:val="28"/>
        </w:rPr>
        <w:t>Начальник</w:t>
      </w:r>
      <w:r w:rsidRPr="009C3748">
        <w:rPr>
          <w:sz w:val="28"/>
          <w:szCs w:val="28"/>
        </w:rPr>
        <w:br/>
      </w:r>
      <w:r w:rsidRPr="009C3748">
        <w:rPr>
          <w:sz w:val="28"/>
          <w:szCs w:val="28"/>
        </w:rPr>
        <w:t>Правового управления</w:t>
      </w:r>
      <w:r w:rsidRPr="009C3748">
        <w:rPr>
          <w:sz w:val="28"/>
          <w:szCs w:val="28"/>
        </w:rPr>
        <w:br/>
      </w:r>
      <w:proofErr w:type="spellStart"/>
      <w:r w:rsidRPr="009C3748">
        <w:rPr>
          <w:sz w:val="28"/>
          <w:szCs w:val="28"/>
        </w:rPr>
        <w:t>Б.С.Гудко</w:t>
      </w:r>
      <w:proofErr w:type="spellEnd"/>
    </w:p>
    <w:sectPr w:rsidR="008361BD" w:rsidRPr="009C3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748"/>
    <w:rsid w:val="008361BD"/>
    <w:rsid w:val="009C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FC51AD"/>
  <w15:chartTrackingRefBased/>
  <w15:docId w15:val="{65DF2ECF-A270-4C98-9DC6-284A109BC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docquestion-title1">
    <w:name w:val="doc__question-title1"/>
    <w:basedOn w:val="a0"/>
    <w:rPr>
      <w:rFonts w:ascii="Helvetica" w:hAnsi="Helvetica" w:cs="Helvetica" w:hint="default"/>
      <w:b/>
      <w:bCs/>
      <w:spacing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ConsPlusTitle">
    <w:name w:val="ConsPlusTitle"/>
    <w:uiPriority w:val="99"/>
    <w:rsid w:val="009C374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370566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1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192888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532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982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340049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2021-08-24T10:20:00Z</dcterms:created>
  <dcterms:modified xsi:type="dcterms:W3CDTF">2021-08-24T10:20:00Z</dcterms:modified>
</cp:coreProperties>
</file>