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ИД34 </w:t>
      </w:r>
      <w:r>
        <w:rPr>
          <w:rFonts w:ascii="TextBookC" w:hAnsi="TextBookC" w:cs="TextBookC"/>
          <w:kern w:val="0"/>
          <w:sz w:val="20"/>
          <w:szCs w:val="20"/>
        </w:rPr>
        <w:t>Оказание первой помощи пострадавшим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ИД40 </w:t>
      </w:r>
      <w:r>
        <w:rPr>
          <w:rFonts w:ascii="TextBookC" w:hAnsi="TextBookC" w:cs="TextBookC"/>
          <w:kern w:val="0"/>
          <w:sz w:val="20"/>
          <w:szCs w:val="20"/>
        </w:rPr>
        <w:t>Использование (применение) средств индивидуальной защиты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ИД46А </w:t>
      </w:r>
      <w:r>
        <w:rPr>
          <w:rFonts w:ascii="TextBookC" w:hAnsi="TextBookC" w:cs="TextBookC"/>
          <w:kern w:val="0"/>
          <w:sz w:val="20"/>
          <w:szCs w:val="20"/>
        </w:rPr>
        <w:t>Общие вопросы охраны труда и функционирования системы управления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охраной труда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ИД46Б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 при воздействии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вредных и (или) опасных производственных факторов, источников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опасности, идентифицированных в рамках специальной оценки условий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труда и оценки профессиональных рисков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земляных работ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ИД46В_2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ремонтных, монтажных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и демонтажных работ зданий и сооружений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ИД46В_3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 при размещении, монтаже,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техническом обслуживании и ремонте технологического оборудования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(включая технологическое оборудование)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ИД46В_4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 на высоте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ИД46В_5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пожароопасных работ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ИД46В_6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 в ограниченных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и замкнутых пространствах (ОЗП)</w:t>
      </w:r>
    </w:p>
    <w:p w:rsidR="000B0169" w:rsidRDefault="000B0169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ИД46В_7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строительных работ,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в том числе: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– окрасочные работы;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– электросварочные и газосварочные работы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ИД46В_8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работ, связанных с опасностью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воздействия сильнодействующих и ядовитых веществ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ИД46В_9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газоопасных работ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ИД46В_10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огневых работ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ИД46В_11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работ, связанные с эксплуатацией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подъемных сооружений</w:t>
      </w:r>
    </w:p>
    <w:p w:rsidR="000B0169" w:rsidRDefault="000B0169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ИД46В_12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работ, связанные с эксплуатацией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тепловых энергоустановок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ИД46В_13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 в электроустановках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ИД46В_14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выполнения работ, связанные с эксплуатацией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сосудов, работающих под избыточным давлением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ИД46В_15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обращения с животными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ИД46В_16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при выполнении водолазных работ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-Bold" w:hAnsi="TextBookC-Bold" w:cs="TextBookC-Bold"/>
          <w:b/>
          <w:bCs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ИД46В_17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по поиску, идентификации,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обезвреживанию и уничтожению взрывоопасных предметов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-Bold" w:hAnsi="TextBookC-Bold" w:cs="TextBookC-Bold"/>
          <w:b/>
          <w:bCs/>
          <w:kern w:val="0"/>
          <w:sz w:val="20"/>
          <w:szCs w:val="20"/>
        </w:rPr>
        <w:t xml:space="preserve">ИД46В_18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в непосредственной близости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от полотна или проезжей части эксплуатируемых автомобильных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и железных дорог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" w:hAnsi="TextBookC" w:cs="TextBookC"/>
          <w:b/>
          <w:bCs/>
          <w:kern w:val="0"/>
          <w:sz w:val="20"/>
          <w:szCs w:val="20"/>
        </w:rPr>
        <w:t xml:space="preserve">ИД46В_19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работ, на участках с патогенным заражением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почвы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" w:hAnsi="TextBookC" w:cs="TextBookC"/>
          <w:b/>
          <w:bCs/>
          <w:kern w:val="0"/>
          <w:sz w:val="20"/>
          <w:szCs w:val="20"/>
        </w:rPr>
        <w:t xml:space="preserve">ИД46В_20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по валке леса в особо опасных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условиях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" w:hAnsi="TextBookC" w:cs="TextBookC"/>
          <w:b/>
          <w:bCs/>
          <w:kern w:val="0"/>
          <w:sz w:val="20"/>
          <w:szCs w:val="20"/>
        </w:rPr>
        <w:t xml:space="preserve">ИД46В_21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по перемещению тяжеловесных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и крупногабаритных грузов при отсутствии машин соответствующей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грузоподъемности и разборке покосившихся и опасных (неправильно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уложенных) штабелей круглых лесоматериалов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" w:hAnsi="TextBookC" w:cs="TextBookC"/>
          <w:b/>
          <w:bCs/>
          <w:kern w:val="0"/>
          <w:sz w:val="20"/>
          <w:szCs w:val="20"/>
        </w:rPr>
        <w:t xml:space="preserve">ИД46В_22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с радиоактивными веществами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и источниками ионизирующих излучений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697EB0" w:rsidRDefault="00697EB0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  <w:r>
        <w:rPr>
          <w:rFonts w:ascii="TextBookC" w:hAnsi="TextBookC" w:cs="TextBookC"/>
          <w:b/>
          <w:bCs/>
          <w:kern w:val="0"/>
          <w:sz w:val="20"/>
          <w:szCs w:val="20"/>
        </w:rPr>
        <w:t xml:space="preserve">ИД46В_23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с ручным инструментом,</w:t>
      </w:r>
      <w:r w:rsidR="000E337A">
        <w:rPr>
          <w:rFonts w:ascii="TextBookC" w:hAnsi="TextBookC" w:cs="TextBookC"/>
          <w:kern w:val="0"/>
          <w:sz w:val="20"/>
          <w:szCs w:val="20"/>
        </w:rPr>
        <w:t xml:space="preserve"> </w:t>
      </w:r>
      <w:r>
        <w:rPr>
          <w:rFonts w:ascii="TextBookC" w:hAnsi="TextBookC" w:cs="TextBookC"/>
          <w:kern w:val="0"/>
          <w:sz w:val="20"/>
          <w:szCs w:val="20"/>
        </w:rPr>
        <w:t>в том числе с пиротехническим</w:t>
      </w:r>
    </w:p>
    <w:p w:rsidR="000E337A" w:rsidRDefault="000E337A" w:rsidP="000B0169">
      <w:pPr>
        <w:autoSpaceDE w:val="0"/>
        <w:autoSpaceDN w:val="0"/>
        <w:adjustRightInd w:val="0"/>
        <w:spacing w:after="0" w:line="240" w:lineRule="auto"/>
        <w:ind w:left="709" w:hanging="709"/>
        <w:rPr>
          <w:rFonts w:ascii="TextBookC" w:hAnsi="TextBookC" w:cs="TextBookC"/>
          <w:kern w:val="0"/>
          <w:sz w:val="20"/>
          <w:szCs w:val="20"/>
        </w:rPr>
      </w:pPr>
    </w:p>
    <w:p w:rsidR="00A64761" w:rsidRDefault="00697EB0" w:rsidP="000B0169">
      <w:pPr>
        <w:ind w:left="709" w:hanging="709"/>
      </w:pPr>
      <w:r>
        <w:rPr>
          <w:rFonts w:ascii="TextBookC" w:hAnsi="TextBookC" w:cs="TextBookC"/>
          <w:b/>
          <w:bCs/>
          <w:kern w:val="0"/>
          <w:sz w:val="20"/>
          <w:szCs w:val="20"/>
        </w:rPr>
        <w:t xml:space="preserve">ИД46В_24 </w:t>
      </w:r>
      <w:r>
        <w:rPr>
          <w:rFonts w:ascii="TextBookC" w:hAnsi="TextBookC" w:cs="TextBookC"/>
          <w:kern w:val="0"/>
          <w:sz w:val="20"/>
          <w:szCs w:val="20"/>
        </w:rPr>
        <w:t>Безопасные методы и приемы работ в театрах</w:t>
      </w:r>
    </w:p>
    <w:sectPr w:rsidR="00A64761" w:rsidSect="000B0169">
      <w:pgSz w:w="11906" w:h="16838"/>
      <w:pgMar w:top="1134" w:right="566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extBookC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extBookC-Bold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EB0"/>
    <w:rsid w:val="000B0169"/>
    <w:rsid w:val="000E337A"/>
    <w:rsid w:val="00697EB0"/>
    <w:rsid w:val="009673F6"/>
    <w:rsid w:val="00A647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618A3"/>
  <w15:chartTrackingRefBased/>
  <w15:docId w15:val="{DD271894-530A-4355-91AF-E5DAA29AE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428</Words>
  <Characters>2446</Characters>
  <Application>Microsoft Office Word</Application>
  <DocSecurity>0</DocSecurity>
  <Lines>20</Lines>
  <Paragraphs>5</Paragraphs>
  <ScaleCrop>false</ScaleCrop>
  <Company/>
  <LinksUpToDate>false</LinksUpToDate>
  <CharactersWithSpaces>2869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6</cp:revision>
  <dcterms:created xsi:type="dcterms:W3CDTF">2023-06-13T18:09:00Z</dcterms:created>
  <dcterms:modified xsi:type="dcterms:W3CDTF">2023-08-23T15:39:00Z</dcterms:modified>
</cp:coreProperties>
</file>